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A32" w:rsidRPr="00190A32" w:rsidRDefault="00190A32" w:rsidP="00190A32">
      <w:pPr>
        <w:spacing w:before="160" w:after="16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i/>
          <w:iCs/>
          <w:u w:val="single"/>
          <w:lang w:eastAsia="hu-HU"/>
        </w:rPr>
        <w:t xml:space="preserve">17. melléklet a 44/2015. (XI. 2.) </w:t>
      </w:r>
      <w:proofErr w:type="spellStart"/>
      <w:r w:rsidRPr="00190A32">
        <w:rPr>
          <w:rFonts w:eastAsia="Times New Roman"/>
          <w:i/>
          <w:iCs/>
          <w:u w:val="single"/>
          <w:lang w:eastAsia="hu-HU"/>
        </w:rPr>
        <w:t>MvM</w:t>
      </w:r>
      <w:proofErr w:type="spellEnd"/>
      <w:r w:rsidRPr="00190A32">
        <w:rPr>
          <w:rFonts w:eastAsia="Times New Roman"/>
          <w:i/>
          <w:iCs/>
          <w:u w:val="single"/>
          <w:lang w:eastAsia="hu-HU"/>
        </w:rPr>
        <w:t xml:space="preserve"> rendelethez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44"/>
          <w:szCs w:val="44"/>
          <w:lang w:eastAsia="hu-HU"/>
        </w:rPr>
        <w:t>KÖZBESZERZÉSI ADATBÁZIS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40"/>
          <w:szCs w:val="40"/>
          <w:lang w:eastAsia="hu-HU"/>
        </w:rPr>
        <w:t>Az éves statisztikai összegezés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18"/>
          <w:szCs w:val="18"/>
          <w:lang w:eastAsia="hu-HU"/>
        </w:rPr>
        <w:t>Statisztikai összegezés az éves közbeszerzésekről</w:t>
      </w:r>
      <w:r w:rsidRPr="00190A32">
        <w:rPr>
          <w:rFonts w:eastAsia="Times New Roman"/>
          <w:b/>
          <w:bCs/>
          <w:i/>
          <w:iCs/>
          <w:sz w:val="18"/>
          <w:szCs w:val="18"/>
          <w:lang w:eastAsia="hu-HU"/>
        </w:rPr>
        <w:t xml:space="preserve"> </w:t>
      </w:r>
      <w:r w:rsidRPr="00190A32">
        <w:rPr>
          <w:rFonts w:eastAsia="Times New Roman"/>
          <w:b/>
          <w:bCs/>
          <w:sz w:val="18"/>
          <w:szCs w:val="18"/>
          <w:lang w:eastAsia="hu-HU"/>
        </w:rPr>
        <w:t>a klasszikus ajánlatkérők vonatkozásában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I. szakasz: Ajánlatkérő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I.1) Név és címek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2511"/>
        <w:gridCol w:w="2450"/>
        <w:gridCol w:w="2344"/>
      </w:tblGrid>
      <w:tr w:rsidR="00190A32" w:rsidRPr="00190A32" w:rsidTr="00190A32">
        <w:tc>
          <w:tcPr>
            <w:tcW w:w="7451" w:type="dxa"/>
            <w:gridSpan w:val="3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Hivatalos név:</w:t>
            </w:r>
            <w:r w:rsidR="00720B5F">
              <w:rPr>
                <w:rFonts w:eastAsia="Times New Roman"/>
                <w:sz w:val="18"/>
                <w:szCs w:val="18"/>
                <w:lang w:eastAsia="hu-HU"/>
              </w:rPr>
              <w:t xml:space="preserve"> Fejér Megyei Katasztrófavédelmi Igazgatóság</w:t>
            </w:r>
          </w:p>
        </w:tc>
        <w:tc>
          <w:tcPr>
            <w:tcW w:w="2344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Nemzeti azonosítószám: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190A32" w:rsidRPr="00190A32" w:rsidTr="00190A32">
        <w:tc>
          <w:tcPr>
            <w:tcW w:w="0" w:type="auto"/>
            <w:gridSpan w:val="4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cím:</w:t>
            </w:r>
            <w:r w:rsidR="00720B5F">
              <w:rPr>
                <w:rFonts w:eastAsia="Times New Roman"/>
                <w:sz w:val="18"/>
                <w:szCs w:val="18"/>
                <w:lang w:eastAsia="hu-HU"/>
              </w:rPr>
              <w:t xml:space="preserve"> Szent Flórián krt. 2.</w:t>
            </w:r>
          </w:p>
        </w:tc>
      </w:tr>
      <w:tr w:rsidR="00190A32" w:rsidRPr="00190A32" w:rsidTr="00190A32">
        <w:tc>
          <w:tcPr>
            <w:tcW w:w="2490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Város:</w:t>
            </w:r>
            <w:r w:rsidR="00720B5F">
              <w:rPr>
                <w:rFonts w:eastAsia="Times New Roman"/>
                <w:sz w:val="18"/>
                <w:szCs w:val="18"/>
                <w:lang w:eastAsia="hu-HU"/>
              </w:rPr>
              <w:t xml:space="preserve"> Székesfehérvár</w:t>
            </w:r>
          </w:p>
        </w:tc>
        <w:tc>
          <w:tcPr>
            <w:tcW w:w="2511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NUTS-kód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:</w:t>
            </w:r>
            <w:r w:rsidR="00720B5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="00720B5F">
              <w:rPr>
                <w:rFonts w:eastAsia="Times New Roman"/>
                <w:sz w:val="18"/>
                <w:szCs w:val="18"/>
                <w:lang w:eastAsia="hu-HU"/>
              </w:rPr>
              <w:t>HU</w:t>
            </w:r>
            <w:proofErr w:type="gramEnd"/>
            <w:r w:rsidR="00720B5F">
              <w:rPr>
                <w:rFonts w:eastAsia="Times New Roman"/>
                <w:sz w:val="18"/>
                <w:szCs w:val="18"/>
                <w:lang w:eastAsia="hu-HU"/>
              </w:rPr>
              <w:t xml:space="preserve"> 211</w:t>
            </w:r>
          </w:p>
        </w:tc>
        <w:tc>
          <w:tcPr>
            <w:tcW w:w="2450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irányítószám:</w:t>
            </w:r>
            <w:r w:rsidR="00720B5F">
              <w:rPr>
                <w:rFonts w:eastAsia="Times New Roman"/>
                <w:sz w:val="18"/>
                <w:szCs w:val="18"/>
                <w:lang w:eastAsia="hu-HU"/>
              </w:rPr>
              <w:t xml:space="preserve"> 8000</w:t>
            </w:r>
          </w:p>
        </w:tc>
        <w:tc>
          <w:tcPr>
            <w:tcW w:w="2344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Ország:</w:t>
            </w:r>
            <w:r w:rsidR="00720B5F">
              <w:rPr>
                <w:rFonts w:eastAsia="Times New Roman"/>
                <w:sz w:val="18"/>
                <w:szCs w:val="18"/>
                <w:lang w:eastAsia="hu-HU"/>
              </w:rPr>
              <w:t xml:space="preserve"> Magyarország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I.2) Az ajánlatkérő típusa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2"/>
        <w:gridCol w:w="4753"/>
      </w:tblGrid>
      <w:tr w:rsidR="00190A32" w:rsidRPr="00190A32" w:rsidTr="00190A32">
        <w:tc>
          <w:tcPr>
            <w:tcW w:w="5042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Központi szintű</w:t>
            </w:r>
          </w:p>
          <w:p w:rsidR="00190A32" w:rsidRPr="00190A32" w:rsidRDefault="00720B5F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X 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>Regionális/helyi szintű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Közjogi szervezet</w:t>
            </w:r>
          </w:p>
        </w:tc>
        <w:tc>
          <w:tcPr>
            <w:tcW w:w="4753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Támogatott szervezet [Kbt. 5. § (2)-(3) bekezdés]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Egyéb: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I.3) Fő tevékenység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2"/>
        <w:gridCol w:w="4753"/>
      </w:tblGrid>
      <w:tr w:rsidR="00190A32" w:rsidRPr="00190A32" w:rsidTr="00190A32">
        <w:tc>
          <w:tcPr>
            <w:tcW w:w="5042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Általános közszolgáltatások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Honvédelem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Közrend és biztonság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Környezetvédelem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Gazdasági és pénzügyek</w:t>
            </w:r>
          </w:p>
          <w:p w:rsidR="00190A32" w:rsidRPr="00190A32" w:rsidRDefault="00190A32" w:rsidP="00190A32">
            <w:pPr>
              <w:spacing w:before="80" w:after="80"/>
              <w:ind w:left="180" w:hanging="1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Egészségügy</w:t>
            </w:r>
          </w:p>
        </w:tc>
        <w:tc>
          <w:tcPr>
            <w:tcW w:w="4753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Lakásszolgáltatás és közösségi rekreáció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Szociális 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Szabadidő, kultúra és vallás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Oktatás</w:t>
            </w:r>
          </w:p>
          <w:p w:rsidR="00190A32" w:rsidRPr="00720B5F" w:rsidRDefault="00190A32" w:rsidP="00190A32">
            <w:pPr>
              <w:spacing w:before="80" w:after="80"/>
              <w:jc w:val="left"/>
              <w:rPr>
                <w:rFonts w:eastAsia="Times New Roman"/>
                <w:u w:val="single"/>
                <w:lang w:eastAsia="hu-HU"/>
              </w:rPr>
            </w:pPr>
            <w:r w:rsidRPr="00720B5F">
              <w:rPr>
                <w:rFonts w:eastAsia="Times New Roman"/>
                <w:sz w:val="18"/>
                <w:szCs w:val="18"/>
                <w:u w:val="single"/>
                <w:lang w:eastAsia="hu-HU"/>
              </w:rPr>
              <w:t xml:space="preserve"> Egyéb tevékenység:</w:t>
            </w:r>
            <w:r w:rsidR="00720B5F">
              <w:rPr>
                <w:rFonts w:eastAsia="Times New Roman"/>
                <w:sz w:val="18"/>
                <w:szCs w:val="18"/>
                <w:u w:val="single"/>
                <w:lang w:eastAsia="hu-HU"/>
              </w:rPr>
              <w:t xml:space="preserve"> Tűzoltóság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II. szakasz: az ajánlatkérő közbeszerzéseire vonatkozó általános adatok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II.1) Az uniós értékhatárokat elérő vagy meghaladó becsült értékű közbeszerzések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190A32" w:rsidRPr="00190A32" w:rsidRDefault="00190A32" w:rsidP="008D39A9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B333F9">
              <w:rPr>
                <w:rFonts w:eastAsia="Times New Roman"/>
                <w:sz w:val="18"/>
                <w:szCs w:val="18"/>
                <w:lang w:eastAsia="hu-HU"/>
              </w:rPr>
              <w:t>2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8D39A9">
              <w:rPr>
                <w:rFonts w:eastAsia="Times New Roman"/>
                <w:sz w:val="18"/>
                <w:szCs w:val="18"/>
                <w:lang w:eastAsia="hu-HU"/>
              </w:rPr>
              <w:t>24</w:t>
            </w:r>
            <w:r w:rsidR="00B333F9">
              <w:rPr>
                <w:rFonts w:eastAsia="Times New Roman"/>
                <w:sz w:val="18"/>
                <w:szCs w:val="18"/>
                <w:lang w:eastAsia="hu-HU"/>
              </w:rPr>
              <w:t>.</w:t>
            </w:r>
            <w:r w:rsidR="008D39A9">
              <w:rPr>
                <w:rFonts w:eastAsia="Times New Roman"/>
                <w:sz w:val="18"/>
                <w:szCs w:val="18"/>
                <w:lang w:eastAsia="hu-HU"/>
              </w:rPr>
              <w:t>624</w:t>
            </w:r>
            <w:r w:rsidR="00B333F9">
              <w:rPr>
                <w:rFonts w:eastAsia="Times New Roman"/>
                <w:sz w:val="18"/>
                <w:szCs w:val="18"/>
                <w:lang w:eastAsia="hu-HU"/>
              </w:rPr>
              <w:t>.</w:t>
            </w:r>
            <w:r w:rsidR="008D39A9">
              <w:rPr>
                <w:rFonts w:eastAsia="Times New Roman"/>
                <w:sz w:val="18"/>
                <w:szCs w:val="18"/>
                <w:lang w:eastAsia="hu-HU"/>
              </w:rPr>
              <w:t>310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II.2) Az uniós értékhatárok alatti becsült értékű közbeszerzések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III. szakasz: az ajánlatkérő közbeszerzéseire vonatkozó részletes adatok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III.1) A közbeszerzések összesítése 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(kivéve a IV.1.1)-IV.1.2) és IV.1.4)-IV.1.5) pontokban megadott közbeszerzéseket)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III.1.1) Árubeszerzés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III.1.1.1) A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B333F9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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[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2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8D39A9">
              <w:rPr>
                <w:rFonts w:eastAsia="Times New Roman"/>
                <w:sz w:val="18"/>
                <w:szCs w:val="18"/>
                <w:lang w:eastAsia="hu-HU"/>
              </w:rPr>
              <w:t>24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.</w:t>
            </w:r>
            <w:r w:rsidR="008D39A9">
              <w:rPr>
                <w:rFonts w:eastAsia="Times New Roman"/>
                <w:sz w:val="18"/>
                <w:szCs w:val="18"/>
                <w:lang w:eastAsia="hu-HU"/>
              </w:rPr>
              <w:t>624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.</w:t>
            </w:r>
            <w:r w:rsidR="008D39A9">
              <w:rPr>
                <w:rFonts w:eastAsia="Times New Roman"/>
                <w:sz w:val="18"/>
                <w:szCs w:val="18"/>
                <w:lang w:eastAsia="hu-HU"/>
              </w:rPr>
              <w:t>310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A Kbt. Második Része szerinti összes árubeszerzés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8D39A9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B333F9">
              <w:rPr>
                <w:rFonts w:eastAsia="Times New Roman"/>
                <w:sz w:val="18"/>
                <w:szCs w:val="18"/>
                <w:lang w:eastAsia="hu-HU"/>
              </w:rPr>
              <w:t>2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8D39A9">
              <w:rPr>
                <w:rFonts w:eastAsia="Times New Roman"/>
                <w:sz w:val="18"/>
                <w:szCs w:val="18"/>
                <w:lang w:eastAsia="hu-HU"/>
              </w:rPr>
              <w:t>24</w:t>
            </w:r>
            <w:r w:rsidR="00B333F9">
              <w:rPr>
                <w:rFonts w:eastAsia="Times New Roman"/>
                <w:sz w:val="18"/>
                <w:szCs w:val="18"/>
                <w:lang w:eastAsia="hu-HU"/>
              </w:rPr>
              <w:t>.</w:t>
            </w:r>
            <w:r w:rsidR="008D39A9">
              <w:rPr>
                <w:rFonts w:eastAsia="Times New Roman"/>
                <w:sz w:val="18"/>
                <w:szCs w:val="18"/>
                <w:lang w:eastAsia="hu-HU"/>
              </w:rPr>
              <w:t>624</w:t>
            </w:r>
            <w:r w:rsidR="00B333F9">
              <w:rPr>
                <w:rFonts w:eastAsia="Times New Roman"/>
                <w:sz w:val="18"/>
                <w:szCs w:val="18"/>
                <w:lang w:eastAsia="hu-HU"/>
              </w:rPr>
              <w:t>.</w:t>
            </w:r>
            <w:proofErr w:type="gramStart"/>
            <w:r w:rsidR="008D39A9">
              <w:rPr>
                <w:rFonts w:eastAsia="Times New Roman"/>
                <w:sz w:val="18"/>
                <w:szCs w:val="18"/>
                <w:lang w:eastAsia="hu-HU"/>
              </w:rPr>
              <w:t>310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</w:t>
            </w:r>
            <w:proofErr w:type="gramEnd"/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III.1.1.2) A Kbt. Harmadik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 szerinti összes árubeszerzés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III.1.1.3) Az árubeszerzések fő tárgy szerinti CPV kódok alapján történő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B333F9" w:rsidRDefault="00190A32" w:rsidP="00190A32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</w:p>
          <w:p w:rsidR="00190A32" w:rsidRDefault="00190A32" w:rsidP="00190A32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</w:t>
            </w:r>
            <w:r w:rsidR="00B333F9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r w:rsidR="00B333F9">
              <w:rPr>
                <w:rFonts w:eastAsia="Times New Roman"/>
                <w:sz w:val="18"/>
                <w:szCs w:val="18"/>
                <w:lang w:eastAsia="hu-HU"/>
              </w:rPr>
              <w:t>9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]. [</w:t>
            </w:r>
            <w:r w:rsidR="00B333F9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r w:rsidR="00B333F9">
              <w:rPr>
                <w:rFonts w:eastAsia="Times New Roman"/>
                <w:sz w:val="18"/>
                <w:szCs w:val="18"/>
                <w:lang w:eastAsia="hu-HU"/>
              </w:rPr>
              <w:t>2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 [</w:t>
            </w:r>
            <w:r w:rsidR="00B333F9">
              <w:rPr>
                <w:rFonts w:eastAsia="Times New Roman"/>
                <w:sz w:val="18"/>
                <w:szCs w:val="18"/>
                <w:lang w:eastAsia="hu-HU"/>
              </w:rPr>
              <w:t>3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r w:rsidR="00B333F9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 [</w:t>
            </w:r>
            <w:r w:rsidR="00B333F9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proofErr w:type="spellStart"/>
            <w:r w:rsidR="00B333F9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- [</w:t>
            </w:r>
            <w:r w:rsidR="00B333F9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/ Száma: [</w:t>
            </w:r>
            <w:r w:rsidR="00B333F9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B333F9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="008D39A9">
              <w:rPr>
                <w:rFonts w:eastAsia="Times New Roman"/>
                <w:sz w:val="18"/>
                <w:szCs w:val="18"/>
                <w:lang w:eastAsia="hu-HU"/>
              </w:rPr>
              <w:t>3</w:t>
            </w:r>
            <w:r w:rsidR="00B333F9">
              <w:rPr>
                <w:rFonts w:eastAsia="Times New Roman"/>
                <w:sz w:val="18"/>
                <w:szCs w:val="18"/>
                <w:lang w:eastAsia="hu-HU"/>
              </w:rPr>
              <w:t>.</w:t>
            </w:r>
            <w:r w:rsidR="008D39A9">
              <w:rPr>
                <w:rFonts w:eastAsia="Times New Roman"/>
                <w:sz w:val="18"/>
                <w:szCs w:val="18"/>
                <w:lang w:eastAsia="hu-HU"/>
              </w:rPr>
              <w:t>619</w:t>
            </w:r>
            <w:r w:rsidR="00B333F9">
              <w:rPr>
                <w:rFonts w:eastAsia="Times New Roman"/>
                <w:sz w:val="18"/>
                <w:szCs w:val="18"/>
                <w:lang w:eastAsia="hu-HU"/>
              </w:rPr>
              <w:t>.</w:t>
            </w:r>
            <w:r w:rsidR="008D39A9">
              <w:rPr>
                <w:rFonts w:eastAsia="Times New Roman"/>
                <w:sz w:val="18"/>
                <w:szCs w:val="18"/>
                <w:lang w:eastAsia="hu-HU"/>
              </w:rPr>
              <w:t>742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  <w:p w:rsidR="00B333F9" w:rsidRPr="00190A32" w:rsidRDefault="00B333F9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9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]. [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3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] .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proofErr w:type="spellStart"/>
            <w:r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 [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proofErr w:type="spellStart"/>
            <w:r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- [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/ Száma: [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8D39A9">
              <w:rPr>
                <w:rFonts w:eastAsia="Times New Roman"/>
                <w:sz w:val="18"/>
                <w:szCs w:val="18"/>
                <w:lang w:eastAsia="hu-HU"/>
              </w:rPr>
              <w:t>11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.</w:t>
            </w:r>
            <w:r w:rsidR="008D39A9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="008D39A9">
              <w:rPr>
                <w:rFonts w:eastAsia="Times New Roman"/>
                <w:sz w:val="18"/>
                <w:szCs w:val="18"/>
                <w:lang w:eastAsia="hu-HU"/>
              </w:rPr>
              <w:t>4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.</w:t>
            </w:r>
            <w:r w:rsidR="008D39A9">
              <w:rPr>
                <w:rFonts w:eastAsia="Times New Roman"/>
                <w:sz w:val="18"/>
                <w:szCs w:val="18"/>
                <w:lang w:eastAsia="hu-HU"/>
              </w:rPr>
              <w:t>568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B333F9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proofErr w:type="gramStart"/>
            <w:r w:rsidR="00B333F9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="00B333F9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. [ ][ ].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III.1.2) Építési beruházás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III.1.2.1) A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 szerinti összes építési beruházás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>III.1.2.2) A Kbt. Harmadik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 szerinti összes építési beruházás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III.1.2.3) Az építési beruházások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III.1.3) Építési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III.1.3.1) A Kbt. Negyedik Része szerinti uniós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uniós értékhatárt elérő becsült értékű összes építési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III.1.3.2) A Kbt. Negyedik Része szerinti nemzeti értékhatárt elérő becsült értékű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nemzeti értékhatárt elérő becsült értékű összes építési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III.1.3.3) Az építési koncessziók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Uniós értékhatárt elérő építési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Nemzeti értékhatárt elérő építési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 xml:space="preserve">III.1.4) </w:t>
            </w:r>
            <w:proofErr w:type="spell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III.1.4.1) A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 Kbt. Második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III.1.4.2) Az uniós értékhatárt elérő becsült értékű, Kbt. Harmadik Része szerinti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értékhatárt elérő becsült értékű, Kbt. Harmadik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III.1.4.3) Az uniós értékhatár alatti becsült értékű, Kbt. Harmadik Része szerinti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Az uniós értékhatás alatti, Kbt. Harmadik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III.1.4.4) A </w:t>
            </w:r>
            <w:proofErr w:type="spell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értékhatárt elérő becsült értékű, Kbt. Harmadik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III.1.5) Szolgáltatási koncesszió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III.1.5.1) A Kbt. Negyedik Része szerinti uniós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uniós értékhatárt elérő becsült értékű összes szolgáltatási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III.1.5.2) A Kbt. Negyedik Része szerinti nemzeti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nemzeti értékhatárt elérő becsült értékű összes szolgáltatási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III.1.5.3) A szolgáltatási koncessziók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Uniós értékhatárt elérő szolgáltatási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Nemzeti értékhatárt elérő szolgáltatási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III.2) A tárgyalásos eljárások alapján megvalósított közbeszerzések összesítése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III.2.1) Árubeszerzés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III.2.1.1) Az uniós értékhatárt elérő becsült értékű eljárások részletezése a Kbt. szerinti jogcím alapján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értékhatár feletti árubeszerzések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III.2.1.2) Az uniós értékhatár alatti becsült értékű eljárások részletezése a Kbt. szerinti jogcím alapján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árubeszerzések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III.2.2) Építési beruházás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(3)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értékhatár feletti építési beruházások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III.2.2.2) Az uniós értékhatár alatti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(3)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építési beruházások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III.2.3) </w:t>
            </w:r>
            <w:proofErr w:type="spell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(5)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 feletti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III.2.3.2) Az uniós értékhatár alatti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(5)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Az uniós értékhatár alatti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III.2.4) Építési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építési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III.2.4.2) A nemzeti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építési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III.2.5) Szolgáltatási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szolgáltatási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III.2.5.2) A nemzeti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értékhatár alatti szolgáltatási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bookmarkStart w:id="0" w:name="_GoBack"/>
      <w:bookmarkEnd w:id="0"/>
      <w:r w:rsidRPr="00190A32">
        <w:rPr>
          <w:rFonts w:eastAsia="Times New Roman"/>
          <w:b/>
          <w:bCs/>
          <w:sz w:val="28"/>
          <w:szCs w:val="28"/>
          <w:lang w:eastAsia="hu-HU"/>
        </w:rPr>
        <w:t>IV. szakasz: Kiegészítő információk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IV.1) Kiegészítő információk</w:t>
      </w:r>
      <w:r w:rsidRPr="00190A32">
        <w:rPr>
          <w:rFonts w:eastAsia="Times New Roman"/>
          <w:lang w:eastAsia="hu-HU"/>
        </w:rPr>
        <w:t xml:space="preserve"> </w:t>
      </w:r>
      <w:r w:rsidRPr="00190A32">
        <w:rPr>
          <w:rFonts w:eastAsia="Times New Roman"/>
          <w:sz w:val="18"/>
          <w:szCs w:val="18"/>
          <w:vertAlign w:val="superscript"/>
          <w:lang w:eastAsia="hu-HU"/>
        </w:rPr>
        <w:t>2</w:t>
      </w:r>
      <w:r w:rsidRPr="00190A32">
        <w:rPr>
          <w:rFonts w:eastAsia="Times New Roman"/>
          <w:lang w:eastAsia="hu-HU"/>
        </w:rPr>
        <w:t xml:space="preserve"> 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(valamennyi mezőben érték kizárólag arab számmal adható meg, a szerződések értékét HUF-ban kell megadni)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IV.1.1) A WTO Közbeszerzési Megállapodás (GPA) hatálya alá nem tartozó, az uniós értékhatárokat elérő vagy azt meghaladó értékű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IV.1.2) A központosított közbeszerzési eljárásban beszerzett áruk/szolgáltatások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720B5F" w:rsidRDefault="00190A32" w:rsidP="009E743F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720B5F">
              <w:rPr>
                <w:rFonts w:eastAsia="Times New Roman"/>
                <w:lang w:eastAsia="hu-HU"/>
              </w:rPr>
              <w:t>Összértéke: [</w:t>
            </w:r>
            <w:r w:rsidR="009E743F">
              <w:rPr>
                <w:rFonts w:eastAsia="Times New Roman"/>
                <w:lang w:eastAsia="hu-HU"/>
              </w:rPr>
              <w:t>51</w:t>
            </w:r>
            <w:r w:rsidR="00720B5F" w:rsidRPr="00720B5F">
              <w:rPr>
                <w:rFonts w:eastAsia="Times New Roman"/>
                <w:lang w:eastAsia="hu-HU"/>
              </w:rPr>
              <w:t>.</w:t>
            </w:r>
            <w:r w:rsidR="009E743F">
              <w:rPr>
                <w:rFonts w:eastAsia="Times New Roman"/>
                <w:lang w:eastAsia="hu-HU"/>
              </w:rPr>
              <w:t>223</w:t>
            </w:r>
            <w:r w:rsidR="00720B5F" w:rsidRPr="00720B5F">
              <w:rPr>
                <w:rFonts w:eastAsia="Times New Roman"/>
                <w:lang w:eastAsia="hu-HU"/>
              </w:rPr>
              <w:t>.</w:t>
            </w:r>
            <w:r w:rsidR="009E743F">
              <w:rPr>
                <w:rFonts w:eastAsia="Times New Roman"/>
                <w:lang w:eastAsia="hu-HU"/>
              </w:rPr>
              <w:t>844</w:t>
            </w:r>
            <w:r w:rsidR="00720B5F" w:rsidRPr="00720B5F">
              <w:rPr>
                <w:rFonts w:eastAsia="Times New Roman"/>
                <w:lang w:eastAsia="hu-HU"/>
              </w:rPr>
              <w:t xml:space="preserve"> </w:t>
            </w:r>
            <w:proofErr w:type="gramStart"/>
            <w:r w:rsidR="00720B5F" w:rsidRPr="00720B5F">
              <w:rPr>
                <w:rFonts w:eastAsia="Times New Roman"/>
                <w:lang w:eastAsia="hu-HU"/>
              </w:rPr>
              <w:t>Ft</w:t>
            </w:r>
            <w:r w:rsidRPr="00720B5F">
              <w:rPr>
                <w:rFonts w:eastAsia="Times New Roman"/>
                <w:lang w:eastAsia="hu-HU"/>
              </w:rPr>
              <w:t xml:space="preserve"> ]</w:t>
            </w:r>
            <w:proofErr w:type="gramEnd"/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IV.1.3) Elektronikus árlejtések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IV.1.4) Keretmegállapodások alapján megkötött szerződések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IV.1.5) 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Dinamikus beszerzési rendszerek </w:t>
            </w: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alapján megkötött szerződések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IV.1.6) Környezetvédelmi szempontok (zöld közbeszerzés) szerinti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Szerződéses feltételként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Értékelési szempontként meghatározott feltételek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Műszaki leírásban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környezetvédelmi</w:t>
            </w: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vezetési rendszerek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Környezetvédelmi szempontok (zöld közbeszerzés) szerinti beszerzések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IV.1.7) Szociális szempontok figyelembe vételével történt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Szerződéses feltételként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Értékelési szempontként meghatározott feltételek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Műszaki leírásban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Védett műhelyek számára fenntartott szerződések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Szociális szempontok szerinti beszerzések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IV.1.8) 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Európai uniós alapokból finanszírozott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IV.1.9) A mikro-, kis- és középvállalkozások által elnyert közbeszerzések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IV.1.10) A mikro-, kis- és középvállalkozások számára fenntartott közbeszerzések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lang w:eastAsia="hu-HU"/>
              </w:rPr>
              <w:t>[Kbt. 114. § (1) bekezdés]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IV.2) Az összegezés feladásának dátuma: </w:t>
      </w:r>
      <w:r w:rsidRPr="00190A32">
        <w:rPr>
          <w:rFonts w:eastAsia="Times New Roman"/>
          <w:i/>
          <w:iCs/>
          <w:lang w:eastAsia="hu-HU"/>
        </w:rPr>
        <w:t>(</w:t>
      </w:r>
      <w:r w:rsidR="00720B5F">
        <w:rPr>
          <w:rFonts w:eastAsia="Times New Roman"/>
          <w:i/>
          <w:iCs/>
          <w:lang w:eastAsia="hu-HU"/>
        </w:rPr>
        <w:t>201</w:t>
      </w:r>
      <w:r w:rsidR="009E743F">
        <w:rPr>
          <w:rFonts w:eastAsia="Times New Roman"/>
          <w:i/>
          <w:iCs/>
          <w:lang w:eastAsia="hu-HU"/>
        </w:rPr>
        <w:t>9</w:t>
      </w:r>
      <w:r w:rsidR="00720B5F">
        <w:rPr>
          <w:rFonts w:eastAsia="Times New Roman"/>
          <w:i/>
          <w:iCs/>
          <w:lang w:eastAsia="hu-HU"/>
        </w:rPr>
        <w:t>/0</w:t>
      </w:r>
      <w:r w:rsidR="009E743F">
        <w:rPr>
          <w:rFonts w:eastAsia="Times New Roman"/>
          <w:i/>
          <w:iCs/>
          <w:lang w:eastAsia="hu-HU"/>
        </w:rPr>
        <w:t>4</w:t>
      </w:r>
      <w:r w:rsidR="00720B5F">
        <w:rPr>
          <w:rFonts w:eastAsia="Times New Roman"/>
          <w:i/>
          <w:iCs/>
          <w:lang w:eastAsia="hu-HU"/>
        </w:rPr>
        <w:t>/</w:t>
      </w:r>
      <w:r w:rsidR="00B07362">
        <w:rPr>
          <w:rFonts w:eastAsia="Times New Roman"/>
          <w:i/>
          <w:iCs/>
          <w:lang w:eastAsia="hu-HU"/>
        </w:rPr>
        <w:t>29</w:t>
      </w:r>
      <w:r w:rsidRPr="00190A32">
        <w:rPr>
          <w:rFonts w:eastAsia="Times New Roman"/>
          <w:i/>
          <w:iCs/>
          <w:lang w:eastAsia="hu-HU"/>
        </w:rPr>
        <w:t>)</w:t>
      </w:r>
    </w:p>
    <w:p w:rsidR="00190A32" w:rsidRPr="00190A32" w:rsidRDefault="00190A32" w:rsidP="00190A32">
      <w:pPr>
        <w:spacing w:before="80" w:after="80"/>
        <w:jc w:val="center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lang w:eastAsia="hu-HU"/>
        </w:rPr>
        <w:t>________________________________________________________________________________________________________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190A32">
        <w:rPr>
          <w:rFonts w:eastAsia="Times New Roman"/>
          <w:vertAlign w:val="superscript"/>
          <w:lang w:eastAsia="hu-HU"/>
        </w:rPr>
        <w:t>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szükség szerinti számban ismételje meg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t>2    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adott esetben</w:t>
      </w:r>
    </w:p>
    <w:sectPr w:rsidR="00190A32" w:rsidRPr="00190A32" w:rsidSect="00190A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32"/>
    <w:rsid w:val="00002831"/>
    <w:rsid w:val="00006CF1"/>
    <w:rsid w:val="00034806"/>
    <w:rsid w:val="00040A6D"/>
    <w:rsid w:val="000778ED"/>
    <w:rsid w:val="00081365"/>
    <w:rsid w:val="000B7E8B"/>
    <w:rsid w:val="000C757F"/>
    <w:rsid w:val="000D50BD"/>
    <w:rsid w:val="000E462F"/>
    <w:rsid w:val="000F6D29"/>
    <w:rsid w:val="0012491E"/>
    <w:rsid w:val="00173713"/>
    <w:rsid w:val="0018117E"/>
    <w:rsid w:val="001840EA"/>
    <w:rsid w:val="00190A32"/>
    <w:rsid w:val="001977C3"/>
    <w:rsid w:val="002670BE"/>
    <w:rsid w:val="002D0689"/>
    <w:rsid w:val="00336A1A"/>
    <w:rsid w:val="00384EC1"/>
    <w:rsid w:val="00402483"/>
    <w:rsid w:val="00427DB0"/>
    <w:rsid w:val="004A7664"/>
    <w:rsid w:val="004B071F"/>
    <w:rsid w:val="004C642A"/>
    <w:rsid w:val="00506BAF"/>
    <w:rsid w:val="00520044"/>
    <w:rsid w:val="00630419"/>
    <w:rsid w:val="006512C7"/>
    <w:rsid w:val="006810A5"/>
    <w:rsid w:val="006F548E"/>
    <w:rsid w:val="00720B5F"/>
    <w:rsid w:val="00737F99"/>
    <w:rsid w:val="007C3BEC"/>
    <w:rsid w:val="00806BF8"/>
    <w:rsid w:val="008D39A9"/>
    <w:rsid w:val="008E789B"/>
    <w:rsid w:val="008F001A"/>
    <w:rsid w:val="008F1AEF"/>
    <w:rsid w:val="0093398C"/>
    <w:rsid w:val="009C2677"/>
    <w:rsid w:val="009D0FC3"/>
    <w:rsid w:val="009D5AC0"/>
    <w:rsid w:val="009E743F"/>
    <w:rsid w:val="00A10CDD"/>
    <w:rsid w:val="00A14EE9"/>
    <w:rsid w:val="00A338BC"/>
    <w:rsid w:val="00A55D45"/>
    <w:rsid w:val="00A56F46"/>
    <w:rsid w:val="00A666EB"/>
    <w:rsid w:val="00A81B5E"/>
    <w:rsid w:val="00A92B1B"/>
    <w:rsid w:val="00AA1A29"/>
    <w:rsid w:val="00AA3206"/>
    <w:rsid w:val="00AC495C"/>
    <w:rsid w:val="00AE5FB5"/>
    <w:rsid w:val="00AF4AF4"/>
    <w:rsid w:val="00B01F5C"/>
    <w:rsid w:val="00B07362"/>
    <w:rsid w:val="00B17D92"/>
    <w:rsid w:val="00B333F9"/>
    <w:rsid w:val="00B3410C"/>
    <w:rsid w:val="00BF0B81"/>
    <w:rsid w:val="00C11EEB"/>
    <w:rsid w:val="00CD4DBD"/>
    <w:rsid w:val="00D33991"/>
    <w:rsid w:val="00D9687F"/>
    <w:rsid w:val="00E43CD6"/>
    <w:rsid w:val="00E76054"/>
    <w:rsid w:val="00E856FD"/>
    <w:rsid w:val="00EB35D1"/>
    <w:rsid w:val="00EE3111"/>
    <w:rsid w:val="00F559BB"/>
    <w:rsid w:val="00F64EB3"/>
    <w:rsid w:val="00F91098"/>
    <w:rsid w:val="00F97457"/>
    <w:rsid w:val="00FC5FD6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925BE-C379-4EC7-A195-A7F95F14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3432</Words>
  <Characters>23684</Characters>
  <Application>Microsoft Office Word</Application>
  <DocSecurity>0</DocSecurity>
  <Lines>197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Erdeiné Györgyfi Enikő</cp:lastModifiedBy>
  <cp:revision>3</cp:revision>
  <dcterms:created xsi:type="dcterms:W3CDTF">2018-05-29T11:00:00Z</dcterms:created>
  <dcterms:modified xsi:type="dcterms:W3CDTF">2019-04-25T10:40:00Z</dcterms:modified>
</cp:coreProperties>
</file>