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C74" w:rsidRPr="00136C75" w:rsidRDefault="00136C75">
      <w:pPr>
        <w:rPr>
          <w:rFonts w:ascii="Times New Roman" w:hAnsi="Times New Roman" w:cs="Times New Roman"/>
          <w:sz w:val="24"/>
          <w:szCs w:val="24"/>
        </w:rPr>
      </w:pPr>
      <w:r w:rsidRPr="00136C75">
        <w:rPr>
          <w:rFonts w:ascii="Times New Roman" w:hAnsi="Times New Roman" w:cs="Times New Roman"/>
          <w:sz w:val="24"/>
          <w:szCs w:val="24"/>
        </w:rPr>
        <w:t>A Fejér Vármegyei Kat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36C75">
        <w:rPr>
          <w:rFonts w:ascii="Times New Roman" w:hAnsi="Times New Roman" w:cs="Times New Roman"/>
          <w:sz w:val="24"/>
          <w:szCs w:val="24"/>
        </w:rPr>
        <w:t>sztrófavédelmi Iga</w:t>
      </w:r>
      <w:bookmarkStart w:id="0" w:name="_GoBack"/>
      <w:bookmarkEnd w:id="0"/>
      <w:r w:rsidRPr="00136C75">
        <w:rPr>
          <w:rFonts w:ascii="Times New Roman" w:hAnsi="Times New Roman" w:cs="Times New Roman"/>
          <w:sz w:val="24"/>
          <w:szCs w:val="24"/>
        </w:rPr>
        <w:t>zgatóság vonatkozásában nem releváns.</w:t>
      </w:r>
    </w:p>
    <w:sectPr w:rsidR="00673C74" w:rsidRPr="00136C75" w:rsidSect="008A1B73">
      <w:pgSz w:w="11906" w:h="16838" w:code="9"/>
      <w:pgMar w:top="141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FF2"/>
    <w:rsid w:val="00042989"/>
    <w:rsid w:val="00136C75"/>
    <w:rsid w:val="00307FF2"/>
    <w:rsid w:val="00592E3C"/>
    <w:rsid w:val="00673C74"/>
    <w:rsid w:val="008A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375E7-F467-4256-A9DD-19C3B202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69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Erdeiné Györgyfi Enikő</dc:creator>
  <cp:keywords/>
  <dc:description/>
  <cp:lastModifiedBy>Erdeiné Györgyfi Enikő</cp:lastModifiedBy>
  <cp:revision>2</cp:revision>
  <dcterms:created xsi:type="dcterms:W3CDTF">2024-01-16T10:57:00Z</dcterms:created>
  <dcterms:modified xsi:type="dcterms:W3CDTF">2024-01-16T10:57:00Z</dcterms:modified>
</cp:coreProperties>
</file>